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45F" w:rsidRPr="0026045F" w:rsidRDefault="0026045F" w:rsidP="0026045F">
      <w:pPr>
        <w:pStyle w:val="Nagwek4"/>
        <w:spacing w:before="0" w:after="0" w:line="360" w:lineRule="auto"/>
        <w:jc w:val="center"/>
        <w:rPr>
          <w:rFonts w:ascii="Arial" w:hAnsi="Arial" w:cs="Arial"/>
          <w:sz w:val="24"/>
          <w:szCs w:val="24"/>
        </w:rPr>
      </w:pPr>
      <w:r w:rsidRPr="0026045F">
        <w:rPr>
          <w:rFonts w:ascii="Arial" w:hAnsi="Arial" w:cs="Arial"/>
          <w:sz w:val="24"/>
          <w:szCs w:val="24"/>
        </w:rPr>
        <w:t>Opis przedmiotu zamówienia</w:t>
      </w:r>
    </w:p>
    <w:p w:rsidR="0026045F" w:rsidRPr="003D6534" w:rsidRDefault="0026045F" w:rsidP="0026045F">
      <w:pPr>
        <w:widowControl w:val="0"/>
        <w:ind w:right="72"/>
        <w:jc w:val="both"/>
        <w:rPr>
          <w:rFonts w:ascii="Arial" w:hAnsi="Arial" w:cs="Arial"/>
          <w:sz w:val="22"/>
          <w:szCs w:val="22"/>
        </w:rPr>
      </w:pPr>
      <w:r w:rsidRPr="003D6534">
        <w:rPr>
          <w:rFonts w:ascii="Arial" w:hAnsi="Arial" w:cs="Arial"/>
          <w:sz w:val="22"/>
          <w:szCs w:val="22"/>
        </w:rPr>
        <w:t>Przedmiotem zamówienia jest „</w:t>
      </w:r>
      <w:r>
        <w:rPr>
          <w:rFonts w:ascii="Arial" w:hAnsi="Arial" w:cs="Arial"/>
          <w:b/>
          <w:sz w:val="22"/>
          <w:szCs w:val="22"/>
        </w:rPr>
        <w:t xml:space="preserve">wyłonienie wykonawcy </w:t>
      </w:r>
      <w:r>
        <w:rPr>
          <w:rFonts w:ascii="Arial" w:hAnsi="Arial" w:cs="Arial"/>
          <w:b/>
          <w:kern w:val="2"/>
          <w:sz w:val="22"/>
          <w:szCs w:val="22"/>
        </w:rPr>
        <w:t>dokumentacji projektowej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oraz wykonanie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miejsc parkingowych w Osiedlu Ostrobramska III w dzielnicy Praga-Południe m.st. Warszawy, w ramach budżetu partycypacyjnego na 2017 rok</w:t>
      </w:r>
      <w:r w:rsidRPr="00E4241A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formule „projektuj i </w:t>
      </w:r>
      <w:r w:rsidRPr="003D6534">
        <w:rPr>
          <w:rFonts w:ascii="Arial" w:hAnsi="Arial" w:cs="Arial"/>
          <w:sz w:val="22"/>
          <w:szCs w:val="22"/>
        </w:rPr>
        <w:t>buduj”.</w:t>
      </w:r>
    </w:p>
    <w:p w:rsidR="0026045F" w:rsidRPr="003D6534" w:rsidRDefault="0026045F" w:rsidP="0026045F">
      <w:pPr>
        <w:ind w:right="72"/>
        <w:jc w:val="both"/>
        <w:rPr>
          <w:rFonts w:ascii="Arial" w:hAnsi="Arial" w:cs="Arial"/>
          <w:sz w:val="22"/>
          <w:szCs w:val="22"/>
          <w:lang w:eastAsia="ar-SA"/>
        </w:rPr>
      </w:pPr>
      <w:r w:rsidRPr="003D6534">
        <w:rPr>
          <w:rFonts w:ascii="Arial" w:hAnsi="Arial" w:cs="Arial"/>
          <w:sz w:val="22"/>
          <w:szCs w:val="22"/>
          <w:lang w:eastAsia="ar-SA"/>
        </w:rPr>
        <w:t>Zgodnie z załączonym P</w:t>
      </w:r>
      <w:r>
        <w:rPr>
          <w:rFonts w:ascii="Arial" w:hAnsi="Arial" w:cs="Arial"/>
          <w:sz w:val="22"/>
          <w:szCs w:val="22"/>
          <w:lang w:eastAsia="ar-SA"/>
        </w:rPr>
        <w:t>rogramem Funkcjonalno-Użytkowym:</w:t>
      </w:r>
    </w:p>
    <w:p w:rsidR="0026045F" w:rsidRPr="004E57F8" w:rsidRDefault="0026045F" w:rsidP="0026045F">
      <w:pPr>
        <w:pStyle w:val="Teksttresci1"/>
        <w:numPr>
          <w:ilvl w:val="0"/>
          <w:numId w:val="3"/>
        </w:numPr>
        <w:shd w:val="clear" w:color="auto" w:fill="auto"/>
        <w:spacing w:before="0" w:line="240" w:lineRule="auto"/>
        <w:ind w:left="397" w:right="397" w:hanging="397"/>
        <w:jc w:val="both"/>
        <w:rPr>
          <w:color w:val="000000"/>
          <w:sz w:val="22"/>
          <w:szCs w:val="22"/>
        </w:rPr>
      </w:pPr>
      <w:r>
        <w:rPr>
          <w:rStyle w:val="Teksttresci"/>
          <w:sz w:val="22"/>
          <w:szCs w:val="22"/>
        </w:rPr>
        <w:t>miejsca postojowe</w:t>
      </w:r>
      <w:r w:rsidRPr="004E57F8">
        <w:rPr>
          <w:rStyle w:val="Teksttresci"/>
          <w:sz w:val="22"/>
          <w:szCs w:val="22"/>
        </w:rPr>
        <w:t xml:space="preserve"> ma</w:t>
      </w:r>
      <w:r>
        <w:rPr>
          <w:rStyle w:val="Teksttresci"/>
          <w:sz w:val="22"/>
          <w:szCs w:val="22"/>
        </w:rPr>
        <w:t>ją</w:t>
      </w:r>
      <w:r w:rsidRPr="004E57F8">
        <w:rPr>
          <w:rStyle w:val="Teksttresci"/>
          <w:sz w:val="22"/>
          <w:szCs w:val="22"/>
        </w:rPr>
        <w:t xml:space="preserve"> zostać zorganizowan</w:t>
      </w:r>
      <w:r>
        <w:rPr>
          <w:rStyle w:val="Teksttresci"/>
          <w:sz w:val="22"/>
          <w:szCs w:val="22"/>
        </w:rPr>
        <w:t>e</w:t>
      </w:r>
      <w:r w:rsidRPr="004E57F8">
        <w:rPr>
          <w:rStyle w:val="Teksttresci"/>
          <w:sz w:val="22"/>
          <w:szCs w:val="22"/>
        </w:rPr>
        <w:t xml:space="preserve"> na</w:t>
      </w:r>
      <w:r w:rsidRPr="004E57F8">
        <w:rPr>
          <w:sz w:val="22"/>
          <w:szCs w:val="22"/>
        </w:rPr>
        <w:t xml:space="preserve"> </w:t>
      </w:r>
      <w:r w:rsidRPr="004E57F8">
        <w:rPr>
          <w:rStyle w:val="Teksttresci"/>
          <w:sz w:val="22"/>
          <w:szCs w:val="22"/>
        </w:rPr>
        <w:t xml:space="preserve">działce ewidencyjnej </w:t>
      </w:r>
      <w:r w:rsidRPr="00DD00DA">
        <w:rPr>
          <w:rStyle w:val="Teksttresci"/>
          <w:sz w:val="22"/>
          <w:szCs w:val="22"/>
        </w:rPr>
        <w:t>nr : 11/11 z obrębu 3-05-17</w:t>
      </w:r>
      <w:r>
        <w:rPr>
          <w:rStyle w:val="Teksttresci"/>
          <w:sz w:val="22"/>
          <w:szCs w:val="22"/>
        </w:rPr>
        <w:t>, założono ok. 1200 m2 na 96 miejsc postojowych i ok. 120 m2 na rekultywację zieleńców.</w:t>
      </w:r>
    </w:p>
    <w:p w:rsidR="0026045F" w:rsidRPr="004245D4" w:rsidRDefault="0026045F" w:rsidP="0026045F">
      <w:pPr>
        <w:pStyle w:val="Teksttresci1"/>
        <w:numPr>
          <w:ilvl w:val="0"/>
          <w:numId w:val="3"/>
        </w:numPr>
        <w:shd w:val="clear" w:color="auto" w:fill="auto"/>
        <w:spacing w:before="0" w:line="240" w:lineRule="auto"/>
        <w:ind w:left="426" w:right="397" w:hanging="426"/>
        <w:jc w:val="both"/>
        <w:rPr>
          <w:sz w:val="22"/>
          <w:szCs w:val="22"/>
        </w:rPr>
      </w:pPr>
      <w:r w:rsidRPr="004245D4">
        <w:rPr>
          <w:rStyle w:val="Teksttresci"/>
          <w:color w:val="000000"/>
          <w:sz w:val="22"/>
          <w:szCs w:val="22"/>
        </w:rPr>
        <w:t>Założenia do projektowania:</w:t>
      </w:r>
    </w:p>
    <w:p w:rsidR="0026045F" w:rsidRPr="004245D4" w:rsidRDefault="0026045F" w:rsidP="0026045F">
      <w:pPr>
        <w:pStyle w:val="Teksttresci1"/>
        <w:shd w:val="clear" w:color="auto" w:fill="auto"/>
        <w:spacing w:before="0" w:line="240" w:lineRule="auto"/>
        <w:ind w:left="397" w:right="397" w:firstLine="0"/>
        <w:jc w:val="both"/>
        <w:rPr>
          <w:sz w:val="22"/>
          <w:szCs w:val="22"/>
        </w:rPr>
      </w:pPr>
      <w:r>
        <w:rPr>
          <w:rStyle w:val="Teksttresci"/>
          <w:color w:val="000000"/>
          <w:sz w:val="22"/>
          <w:szCs w:val="22"/>
        </w:rPr>
        <w:t>n</w:t>
      </w:r>
      <w:r w:rsidRPr="004245D4">
        <w:rPr>
          <w:rStyle w:val="Teksttresci"/>
          <w:color w:val="000000"/>
          <w:sz w:val="22"/>
          <w:szCs w:val="22"/>
        </w:rPr>
        <w:t xml:space="preserve">ależy przewidzieć możliwość ruchu osób niepełnosprawnych, stosując </w:t>
      </w:r>
      <w:r>
        <w:rPr>
          <w:rStyle w:val="Teksttresci"/>
          <w:color w:val="000000"/>
          <w:sz w:val="22"/>
          <w:szCs w:val="22"/>
        </w:rPr>
        <w:t xml:space="preserve">np. </w:t>
      </w:r>
      <w:r w:rsidRPr="004245D4">
        <w:rPr>
          <w:rStyle w:val="Teksttresci"/>
          <w:color w:val="000000"/>
          <w:sz w:val="22"/>
          <w:szCs w:val="22"/>
        </w:rPr>
        <w:t>zaniżone krawężniki</w:t>
      </w:r>
      <w:r>
        <w:rPr>
          <w:rStyle w:val="Teksttresci"/>
          <w:color w:val="000000"/>
          <w:sz w:val="22"/>
          <w:szCs w:val="22"/>
        </w:rPr>
        <w:t xml:space="preserve"> lub podwyższając miejsca dla niepełnosprawnych do poziomu chodnika</w:t>
      </w:r>
      <w:r w:rsidRPr="004245D4">
        <w:rPr>
          <w:rStyle w:val="Teksttresci"/>
          <w:color w:val="000000"/>
          <w:sz w:val="22"/>
          <w:szCs w:val="22"/>
        </w:rPr>
        <w:t>.</w:t>
      </w:r>
    </w:p>
    <w:p w:rsidR="0026045F" w:rsidRPr="004245D4" w:rsidRDefault="0026045F" w:rsidP="0026045F">
      <w:pPr>
        <w:pStyle w:val="Teksttresci1"/>
        <w:numPr>
          <w:ilvl w:val="0"/>
          <w:numId w:val="3"/>
        </w:numPr>
        <w:shd w:val="clear" w:color="auto" w:fill="auto"/>
        <w:spacing w:before="0" w:line="240" w:lineRule="auto"/>
        <w:ind w:left="397" w:right="397" w:hanging="397"/>
        <w:jc w:val="both"/>
        <w:rPr>
          <w:sz w:val="22"/>
          <w:szCs w:val="22"/>
        </w:rPr>
      </w:pPr>
      <w:r w:rsidRPr="004245D4">
        <w:rPr>
          <w:rStyle w:val="Teksttresci"/>
          <w:color w:val="000000"/>
          <w:sz w:val="22"/>
          <w:szCs w:val="22"/>
        </w:rPr>
        <w:t>Ogólne właściwości funkcjonalno-użytkowe</w:t>
      </w:r>
    </w:p>
    <w:p w:rsidR="0026045F" w:rsidRDefault="0026045F" w:rsidP="0026045F">
      <w:pPr>
        <w:pStyle w:val="Teksttresci1"/>
        <w:shd w:val="clear" w:color="auto" w:fill="auto"/>
        <w:spacing w:before="0" w:line="240" w:lineRule="auto"/>
        <w:ind w:left="397" w:right="397" w:firstLine="0"/>
        <w:jc w:val="both"/>
        <w:rPr>
          <w:rStyle w:val="Teksttresci"/>
          <w:color w:val="000000"/>
          <w:sz w:val="22"/>
          <w:szCs w:val="22"/>
        </w:rPr>
      </w:pPr>
      <w:r w:rsidRPr="004245D4">
        <w:rPr>
          <w:rStyle w:val="Teksttresci"/>
          <w:color w:val="000000"/>
          <w:sz w:val="22"/>
          <w:szCs w:val="22"/>
        </w:rPr>
        <w:t xml:space="preserve">Wybudowanie </w:t>
      </w:r>
      <w:r>
        <w:rPr>
          <w:rStyle w:val="Teksttresci"/>
          <w:color w:val="000000"/>
          <w:sz w:val="22"/>
          <w:szCs w:val="22"/>
        </w:rPr>
        <w:t>miejsc postojowych</w:t>
      </w:r>
      <w:r w:rsidRPr="004245D4">
        <w:rPr>
          <w:rStyle w:val="Teksttresci"/>
          <w:color w:val="000000"/>
          <w:sz w:val="22"/>
          <w:szCs w:val="22"/>
        </w:rPr>
        <w:t xml:space="preserve"> ma podnieść standard </w:t>
      </w:r>
      <w:r>
        <w:rPr>
          <w:rStyle w:val="Teksttresci"/>
          <w:color w:val="000000"/>
          <w:sz w:val="22"/>
          <w:szCs w:val="22"/>
        </w:rPr>
        <w:t>obsługi mieszkańców Osiedla Ostrobramska III.</w:t>
      </w:r>
    </w:p>
    <w:p w:rsidR="0026045F" w:rsidRPr="004245D4" w:rsidRDefault="0026045F" w:rsidP="0026045F">
      <w:pPr>
        <w:pStyle w:val="Teksttresci1"/>
        <w:shd w:val="clear" w:color="auto" w:fill="auto"/>
        <w:spacing w:before="0" w:line="240" w:lineRule="auto"/>
        <w:ind w:left="397" w:right="397" w:firstLine="0"/>
        <w:jc w:val="both"/>
        <w:rPr>
          <w:sz w:val="22"/>
          <w:szCs w:val="22"/>
        </w:rPr>
      </w:pPr>
      <w:r w:rsidRPr="004245D4">
        <w:rPr>
          <w:rStyle w:val="Teksttresci"/>
          <w:color w:val="000000"/>
          <w:sz w:val="22"/>
          <w:szCs w:val="22"/>
        </w:rPr>
        <w:t>Szczegółowe właściwości funkcjonalno-użytkowe</w:t>
      </w:r>
      <w:r>
        <w:rPr>
          <w:rStyle w:val="Teksttresci"/>
          <w:color w:val="000000"/>
          <w:sz w:val="22"/>
          <w:szCs w:val="22"/>
        </w:rPr>
        <w:t>:</w:t>
      </w:r>
    </w:p>
    <w:p w:rsidR="0026045F" w:rsidRPr="00D879BB" w:rsidRDefault="0026045F" w:rsidP="0026045F">
      <w:pPr>
        <w:pStyle w:val="Teksttresci1"/>
        <w:numPr>
          <w:ilvl w:val="0"/>
          <w:numId w:val="2"/>
        </w:numPr>
        <w:shd w:val="clear" w:color="auto" w:fill="auto"/>
        <w:tabs>
          <w:tab w:val="clear" w:pos="360"/>
        </w:tabs>
        <w:spacing w:before="0" w:line="240" w:lineRule="auto"/>
        <w:ind w:left="709" w:right="397" w:hanging="283"/>
        <w:jc w:val="both"/>
        <w:rPr>
          <w:rStyle w:val="Teksttresci"/>
          <w:sz w:val="22"/>
          <w:szCs w:val="22"/>
        </w:rPr>
      </w:pPr>
      <w:r w:rsidRPr="004245D4">
        <w:rPr>
          <w:rStyle w:val="Teksttresci"/>
          <w:color w:val="000000"/>
          <w:sz w:val="22"/>
          <w:szCs w:val="22"/>
        </w:rPr>
        <w:t xml:space="preserve">nawierzchnię </w:t>
      </w:r>
      <w:r>
        <w:rPr>
          <w:rStyle w:val="Teksttresci"/>
          <w:color w:val="000000"/>
          <w:sz w:val="22"/>
          <w:szCs w:val="22"/>
        </w:rPr>
        <w:t>miejsc postojowych</w:t>
      </w:r>
      <w:r w:rsidRPr="004245D4">
        <w:rPr>
          <w:rStyle w:val="Teksttresci"/>
          <w:color w:val="000000"/>
          <w:sz w:val="22"/>
          <w:szCs w:val="22"/>
        </w:rPr>
        <w:t xml:space="preserve"> należy wykonać z </w:t>
      </w:r>
      <w:r>
        <w:rPr>
          <w:rStyle w:val="Teksttresci"/>
          <w:color w:val="000000"/>
          <w:sz w:val="22"/>
          <w:szCs w:val="22"/>
        </w:rPr>
        <w:t>prefabrykowanych, ażurowych płyt drogowych np. MEBA,</w:t>
      </w:r>
      <w:r w:rsidRPr="004245D4">
        <w:rPr>
          <w:rStyle w:val="Teksttresci"/>
          <w:color w:val="000000"/>
          <w:sz w:val="22"/>
          <w:szCs w:val="22"/>
        </w:rPr>
        <w:t xml:space="preserve"> w kolorze szarym</w:t>
      </w:r>
      <w:r>
        <w:rPr>
          <w:rStyle w:val="Teksttresci"/>
          <w:color w:val="000000"/>
          <w:sz w:val="22"/>
          <w:szCs w:val="22"/>
        </w:rPr>
        <w:t xml:space="preserve"> na podsypce piaskowej o grub. 4 cm oraz warstwie podbudowy z kruszywa łamanego 0/31,5 stabilizowanego mechanicznie o grubości 15 cm, w zależności od podłoża konstrukcję należy umieścić na 10 cm warstwie kruszywa naturalnego (pospółki). Przestrzenie ażurowe należy wypełnić kruszywem łamanym 2/8.</w:t>
      </w:r>
    </w:p>
    <w:p w:rsidR="0026045F" w:rsidRDefault="0026045F" w:rsidP="0026045F">
      <w:pPr>
        <w:pStyle w:val="Default"/>
        <w:numPr>
          <w:ilvl w:val="0"/>
          <w:numId w:val="4"/>
        </w:numPr>
        <w:ind w:left="425" w:hanging="425"/>
        <w:jc w:val="both"/>
        <w:rPr>
          <w:rFonts w:ascii="Arial" w:hAnsi="Arial" w:cs="Arial"/>
          <w:sz w:val="22"/>
          <w:szCs w:val="22"/>
        </w:rPr>
      </w:pPr>
      <w:r w:rsidRPr="007C20A2">
        <w:rPr>
          <w:rFonts w:ascii="Arial" w:hAnsi="Arial" w:cs="Arial"/>
          <w:sz w:val="22"/>
          <w:szCs w:val="22"/>
        </w:rPr>
        <w:t>na podstawie art. 29 ust. 4 ustawy Prawo zamówień publicznych Zamawiający będzie wymagał, aby wśród osób bezpośrednio uczestniczących w wykonyw</w:t>
      </w:r>
      <w:r>
        <w:rPr>
          <w:rFonts w:ascii="Arial" w:hAnsi="Arial" w:cs="Arial"/>
          <w:sz w:val="22"/>
          <w:szCs w:val="22"/>
        </w:rPr>
        <w:t>aniu zamówienia zatrudnione były</w:t>
      </w:r>
      <w:r w:rsidRPr="007C20A2">
        <w:rPr>
          <w:rFonts w:ascii="Arial" w:hAnsi="Arial" w:cs="Arial"/>
          <w:sz w:val="22"/>
          <w:szCs w:val="22"/>
        </w:rPr>
        <w:t xml:space="preserve"> co najmniej </w:t>
      </w:r>
      <w:r w:rsidRPr="00D879BB">
        <w:rPr>
          <w:rFonts w:ascii="Arial" w:hAnsi="Arial" w:cs="Arial"/>
          <w:b/>
          <w:sz w:val="22"/>
          <w:szCs w:val="22"/>
        </w:rPr>
        <w:t>3</w:t>
      </w:r>
      <w:r w:rsidRPr="00EE4DE0">
        <w:rPr>
          <w:rFonts w:ascii="Arial" w:hAnsi="Arial" w:cs="Arial"/>
          <w:sz w:val="22"/>
          <w:szCs w:val="22"/>
        </w:rPr>
        <w:t xml:space="preserve"> </w:t>
      </w:r>
      <w:r w:rsidRPr="004028A8">
        <w:rPr>
          <w:rFonts w:ascii="Arial" w:hAnsi="Arial" w:cs="Arial"/>
          <w:b/>
          <w:sz w:val="22"/>
          <w:szCs w:val="22"/>
        </w:rPr>
        <w:t>osoby</w:t>
      </w:r>
      <w:r w:rsidRPr="007C20A2">
        <w:rPr>
          <w:rFonts w:ascii="Arial" w:hAnsi="Arial" w:cs="Arial"/>
          <w:sz w:val="22"/>
          <w:szCs w:val="22"/>
        </w:rPr>
        <w:t xml:space="preserve"> na podstawie umowy o pracę</w:t>
      </w:r>
      <w:r>
        <w:rPr>
          <w:rFonts w:ascii="Arial" w:hAnsi="Arial" w:cs="Arial"/>
          <w:sz w:val="22"/>
          <w:szCs w:val="22"/>
        </w:rPr>
        <w:t xml:space="preserve"> na pełny etat</w:t>
      </w:r>
      <w:r w:rsidR="00C269A7">
        <w:rPr>
          <w:rFonts w:ascii="Arial" w:hAnsi="Arial" w:cs="Arial"/>
          <w:sz w:val="22"/>
          <w:szCs w:val="22"/>
        </w:rPr>
        <w:t xml:space="preserve"> </w:t>
      </w:r>
      <w:r w:rsidR="00C269A7" w:rsidRPr="00F77EEA">
        <w:rPr>
          <w:rFonts w:ascii="Arial" w:hAnsi="Arial" w:cs="Arial"/>
          <w:sz w:val="22"/>
          <w:szCs w:val="22"/>
        </w:rPr>
        <w:t>(</w:t>
      </w:r>
      <w:r w:rsidR="00C269A7" w:rsidRPr="00F77EEA">
        <w:rPr>
          <w:rFonts w:ascii="Arial" w:hAnsi="Arial" w:cs="Arial"/>
          <w:b/>
          <w:sz w:val="22"/>
          <w:szCs w:val="22"/>
        </w:rPr>
        <w:t xml:space="preserve">z wyłączeniem kadry kierowniczej, inżynierów </w:t>
      </w:r>
      <w:r w:rsidR="00C269A7">
        <w:rPr>
          <w:rFonts w:ascii="Arial" w:hAnsi="Arial" w:cs="Arial"/>
          <w:b/>
          <w:sz w:val="22"/>
          <w:szCs w:val="22"/>
        </w:rPr>
        <w:t>oraz pracowników administracji)</w:t>
      </w:r>
      <w:r w:rsidR="00C269A7">
        <w:rPr>
          <w:rFonts w:ascii="Arial" w:hAnsi="Arial" w:cs="Arial"/>
          <w:sz w:val="22"/>
          <w:szCs w:val="22"/>
        </w:rPr>
        <w:t xml:space="preserve">. </w:t>
      </w:r>
      <w:r w:rsidRPr="007C20A2">
        <w:rPr>
          <w:rFonts w:ascii="Arial" w:hAnsi="Arial" w:cs="Arial"/>
          <w:sz w:val="22"/>
          <w:szCs w:val="22"/>
        </w:rPr>
        <w:t xml:space="preserve"> Wskazane osoby muszą być zatrudnione nieprzerwanie przez cały ok</w:t>
      </w:r>
      <w:r>
        <w:rPr>
          <w:rFonts w:ascii="Arial" w:hAnsi="Arial" w:cs="Arial"/>
          <w:sz w:val="22"/>
          <w:szCs w:val="22"/>
        </w:rPr>
        <w:t>res trwania umowy</w:t>
      </w:r>
      <w:r w:rsidR="00C269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Wykonawca, w </w:t>
      </w:r>
      <w:r w:rsidRPr="007C20A2">
        <w:rPr>
          <w:rFonts w:ascii="Arial" w:hAnsi="Arial" w:cs="Arial"/>
          <w:sz w:val="22"/>
          <w:szCs w:val="22"/>
        </w:rPr>
        <w:t xml:space="preserve">przypadku uznania jego oferty za najkorzystniejszą, zobowiązany będzie do przedstawienia umów o pracę tych pracowników poświadczonych za zgodność przez wykonawcę. </w:t>
      </w:r>
    </w:p>
    <w:p w:rsidR="0026045F" w:rsidRDefault="0026045F" w:rsidP="0026045F">
      <w:pPr>
        <w:pStyle w:val="Default"/>
        <w:numPr>
          <w:ilvl w:val="0"/>
          <w:numId w:val="4"/>
        </w:numPr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dokumentacji projektowej nie może przekroczyć 10% wartości całego zamówienia.</w:t>
      </w:r>
    </w:p>
    <w:p w:rsidR="0026045F" w:rsidRDefault="0026045F" w:rsidP="0026045F">
      <w:pPr>
        <w:rPr>
          <w:rFonts w:ascii="Arial" w:hAnsi="Arial" w:cs="Arial"/>
          <w:sz w:val="22"/>
          <w:szCs w:val="22"/>
        </w:rPr>
      </w:pPr>
    </w:p>
    <w:p w:rsidR="0026045F" w:rsidRDefault="0026045F" w:rsidP="0026045F">
      <w:pPr>
        <w:pStyle w:val="Tekstpodstawowy"/>
        <w:spacing w:after="0" w:line="276" w:lineRule="auto"/>
        <w:ind w:firstLine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sz w:val="22"/>
          <w:szCs w:val="22"/>
          <w:u w:val="single"/>
        </w:rPr>
        <w:t>Projektowane rozwiązania</w:t>
      </w:r>
    </w:p>
    <w:p w:rsidR="0026045F" w:rsidRPr="00E4297A" w:rsidRDefault="0026045F" w:rsidP="0026045F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:rsidR="0026045F" w:rsidRPr="00111981" w:rsidRDefault="0026045F" w:rsidP="0026045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Rozwiązanie</w:t>
      </w:r>
      <w:r w:rsidRPr="00111981">
        <w:rPr>
          <w:rFonts w:ascii="Arial" w:hAnsi="Arial" w:cs="Arial"/>
          <w:b/>
          <w:bCs/>
          <w:sz w:val="22"/>
          <w:szCs w:val="22"/>
        </w:rPr>
        <w:t xml:space="preserve"> odwodnienia</w:t>
      </w:r>
    </w:p>
    <w:p w:rsidR="0026045F" w:rsidRDefault="0026045F" w:rsidP="0026045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Odwodnienie powierzchni miejsc postojowych przewidziano na istniejące jezdnie w osiedlu.</w:t>
      </w:r>
    </w:p>
    <w:p w:rsidR="0026045F" w:rsidRPr="00830B4E" w:rsidRDefault="0026045F" w:rsidP="0026045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 ograniczyć ilość spływającej wody opadowej zastosowano przepuszczalną konstrukcję nawierzchni miejsc postojowych.</w:t>
      </w:r>
    </w:p>
    <w:p w:rsidR="0026045F" w:rsidRDefault="0026045F" w:rsidP="0026045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26045F" w:rsidRDefault="0026045F" w:rsidP="0026045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Rozwiązanie</w:t>
      </w:r>
      <w:r w:rsidRPr="00111981">
        <w:rPr>
          <w:rFonts w:ascii="Arial" w:hAnsi="Arial" w:cs="Arial"/>
          <w:b/>
          <w:bCs/>
          <w:sz w:val="22"/>
          <w:szCs w:val="22"/>
        </w:rPr>
        <w:t xml:space="preserve"> o</w:t>
      </w:r>
      <w:r>
        <w:rPr>
          <w:rFonts w:ascii="Arial" w:hAnsi="Arial" w:cs="Arial"/>
          <w:b/>
          <w:bCs/>
          <w:sz w:val="22"/>
          <w:szCs w:val="22"/>
        </w:rPr>
        <w:t>świetl</w:t>
      </w:r>
      <w:r w:rsidRPr="00111981">
        <w:rPr>
          <w:rFonts w:ascii="Arial" w:hAnsi="Arial" w:cs="Arial"/>
          <w:b/>
          <w:bCs/>
          <w:sz w:val="22"/>
          <w:szCs w:val="22"/>
        </w:rPr>
        <w:t>enia</w:t>
      </w:r>
    </w:p>
    <w:p w:rsidR="0026045F" w:rsidRPr="00AB2869" w:rsidRDefault="0026045F" w:rsidP="0026045F">
      <w:pPr>
        <w:pStyle w:val="Default"/>
        <w:jc w:val="both"/>
        <w:rPr>
          <w:rFonts w:ascii="Arial" w:eastAsia="GreekC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Projektowane miejsca postojowe znajdują się w zasięgu istniejącego oświetlenia ciągów pieszo-jezdnych w osiedlu. Zamawiający uznał więc brak potrzeby instalowania osobnego oświetlenia.</w:t>
      </w:r>
    </w:p>
    <w:p w:rsidR="0026045F" w:rsidRDefault="0026045F" w:rsidP="0026045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26045F" w:rsidRDefault="0026045F" w:rsidP="0026045F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11CFE">
        <w:rPr>
          <w:rFonts w:ascii="Arial" w:hAnsi="Arial" w:cs="Arial"/>
          <w:b/>
          <w:sz w:val="22"/>
          <w:szCs w:val="22"/>
        </w:rPr>
        <w:t>Roboty wykończeniowe</w:t>
      </w:r>
    </w:p>
    <w:p w:rsidR="0026045F" w:rsidRPr="00E338A4" w:rsidRDefault="0026045F" w:rsidP="0026045F">
      <w:pPr>
        <w:pStyle w:val="Tekstpodstawowywcity3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E338A4">
        <w:rPr>
          <w:rFonts w:ascii="Arial" w:hAnsi="Arial" w:cs="Arial"/>
          <w:sz w:val="22"/>
          <w:szCs w:val="22"/>
        </w:rPr>
        <w:t xml:space="preserve">Na zakończenie robót nawierzchniowych należy wyregulować wysokościowo napotkane elementy armatury urządzeń podziemnych (pokrywy studni telefonicznych, włazy studni kanalizacyjnych, wpusty uliczne, hydranty, skrzynki wodociągowe i gazowe itp.), zgodnie z rzędnymi i pochyleniami sąsiednich nawierzchni. </w:t>
      </w:r>
      <w:r>
        <w:rPr>
          <w:rFonts w:ascii="Arial" w:hAnsi="Arial" w:cs="Arial"/>
          <w:sz w:val="22"/>
          <w:szCs w:val="22"/>
        </w:rPr>
        <w:t>Odtworzy</w:t>
      </w:r>
      <w:r w:rsidRPr="00E338A4">
        <w:rPr>
          <w:rFonts w:ascii="Arial" w:hAnsi="Arial" w:cs="Arial"/>
          <w:sz w:val="22"/>
          <w:szCs w:val="22"/>
        </w:rPr>
        <w:t xml:space="preserve">ć </w:t>
      </w:r>
      <w:r>
        <w:rPr>
          <w:rFonts w:ascii="Arial" w:hAnsi="Arial" w:cs="Arial"/>
          <w:sz w:val="22"/>
          <w:szCs w:val="22"/>
        </w:rPr>
        <w:t xml:space="preserve">zniszczone </w:t>
      </w:r>
      <w:r w:rsidRPr="00E338A4">
        <w:rPr>
          <w:rFonts w:ascii="Arial" w:hAnsi="Arial" w:cs="Arial"/>
          <w:sz w:val="22"/>
          <w:szCs w:val="22"/>
        </w:rPr>
        <w:t>zieleńce; w tym celu należy</w:t>
      </w:r>
      <w:r>
        <w:rPr>
          <w:rFonts w:ascii="Arial" w:hAnsi="Arial" w:cs="Arial"/>
          <w:sz w:val="22"/>
          <w:szCs w:val="22"/>
        </w:rPr>
        <w:t xml:space="preserve"> teren pod zieleniec oczyścić z </w:t>
      </w:r>
      <w:r w:rsidRPr="00E338A4">
        <w:rPr>
          <w:rFonts w:ascii="Arial" w:hAnsi="Arial" w:cs="Arial"/>
          <w:sz w:val="22"/>
          <w:szCs w:val="22"/>
        </w:rPr>
        <w:t xml:space="preserve">gruzu, splantować, pokryć warstwą ziemi roślinnej o grubości </w:t>
      </w:r>
      <w:smartTag w:uri="urn:schemas-microsoft-com:office:smarttags" w:element="metricconverter">
        <w:smartTagPr>
          <w:attr w:name="ProductID" w:val="10 cm"/>
        </w:smartTagPr>
        <w:r w:rsidRPr="00E338A4">
          <w:rPr>
            <w:rFonts w:ascii="Arial" w:hAnsi="Arial" w:cs="Arial"/>
            <w:sz w:val="22"/>
            <w:szCs w:val="22"/>
          </w:rPr>
          <w:t>10 cm</w:t>
        </w:r>
      </w:smartTag>
      <w:r w:rsidRPr="00E338A4">
        <w:rPr>
          <w:rFonts w:ascii="Arial" w:hAnsi="Arial" w:cs="Arial"/>
          <w:sz w:val="22"/>
          <w:szCs w:val="22"/>
        </w:rPr>
        <w:t xml:space="preserve"> i obsiać trawą.</w:t>
      </w:r>
    </w:p>
    <w:p w:rsidR="0026045F" w:rsidRDefault="0026045F" w:rsidP="0026045F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6045F" w:rsidRDefault="0026045F"/>
    <w:p w:rsidR="0026045F" w:rsidRDefault="0026045F" w:rsidP="0026045F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871ED">
        <w:rPr>
          <w:rFonts w:ascii="Arial" w:hAnsi="Arial" w:cs="Arial"/>
          <w:b/>
          <w:sz w:val="22"/>
          <w:szCs w:val="22"/>
        </w:rPr>
        <w:t>Kody robót wg CPV</w:t>
      </w:r>
    </w:p>
    <w:tbl>
      <w:tblPr>
        <w:tblW w:w="9341" w:type="dxa"/>
        <w:tblInd w:w="360" w:type="dxa"/>
        <w:tblLook w:val="01E0" w:firstRow="1" w:lastRow="1" w:firstColumn="1" w:lastColumn="1" w:noHBand="0" w:noVBand="0"/>
      </w:tblPr>
      <w:tblGrid>
        <w:gridCol w:w="2282"/>
        <w:gridCol w:w="7059"/>
      </w:tblGrid>
      <w:tr w:rsidR="0026045F" w:rsidRPr="00AA6CFC" w:rsidTr="001400E7">
        <w:tc>
          <w:tcPr>
            <w:tcW w:w="2282" w:type="dxa"/>
          </w:tcPr>
          <w:p w:rsidR="0026045F" w:rsidRPr="008657D3" w:rsidRDefault="0026045F" w:rsidP="001400E7">
            <w:pPr>
              <w:numPr>
                <w:ilvl w:val="0"/>
                <w:numId w:val="1"/>
              </w:numPr>
              <w:tabs>
                <w:tab w:val="clear" w:pos="360"/>
              </w:tabs>
              <w:suppressAutoHyphens/>
              <w:ind w:left="397" w:right="397"/>
              <w:jc w:val="both"/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</w:pPr>
            <w:r w:rsidRPr="008657D3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45233220-7</w:t>
            </w:r>
          </w:p>
        </w:tc>
        <w:tc>
          <w:tcPr>
            <w:tcW w:w="7059" w:type="dxa"/>
          </w:tcPr>
          <w:p w:rsidR="0026045F" w:rsidRPr="008657D3" w:rsidRDefault="0026045F" w:rsidP="001400E7">
            <w:pPr>
              <w:ind w:left="397" w:right="397"/>
              <w:jc w:val="both"/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</w:pPr>
            <w:r w:rsidRPr="008657D3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 xml:space="preserve">Roboty w zakresie nawierzchni dróg </w:t>
            </w:r>
            <w:r w:rsidRPr="005233A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(główny rodzaj robót)</w:t>
            </w:r>
          </w:p>
        </w:tc>
      </w:tr>
      <w:tr w:rsidR="0026045F" w:rsidRPr="00AA6CFC" w:rsidTr="001400E7">
        <w:tc>
          <w:tcPr>
            <w:tcW w:w="2282" w:type="dxa"/>
          </w:tcPr>
          <w:p w:rsidR="0026045F" w:rsidRPr="00AA6CFC" w:rsidRDefault="0026045F" w:rsidP="001400E7">
            <w:pPr>
              <w:numPr>
                <w:ilvl w:val="0"/>
                <w:numId w:val="1"/>
              </w:numPr>
              <w:tabs>
                <w:tab w:val="clear" w:pos="360"/>
              </w:tabs>
              <w:suppressAutoHyphens/>
              <w:ind w:left="397" w:right="39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A6CFC">
              <w:rPr>
                <w:rStyle w:val="Teksttresci4"/>
                <w:b/>
                <w:sz w:val="22"/>
                <w:szCs w:val="22"/>
              </w:rPr>
              <w:t>71322000-1</w:t>
            </w:r>
          </w:p>
        </w:tc>
        <w:tc>
          <w:tcPr>
            <w:tcW w:w="7059" w:type="dxa"/>
          </w:tcPr>
          <w:p w:rsidR="0026045F" w:rsidRPr="00AA6CFC" w:rsidRDefault="0026045F" w:rsidP="001400E7">
            <w:pPr>
              <w:ind w:left="397" w:right="3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6CFC">
              <w:rPr>
                <w:rStyle w:val="Teksttresci4"/>
                <w:sz w:val="22"/>
                <w:szCs w:val="22"/>
              </w:rPr>
              <w:t>Usługi inżynierii projektowej w zakresie inżynierii lądowej i wodnej</w:t>
            </w:r>
          </w:p>
        </w:tc>
      </w:tr>
      <w:tr w:rsidR="0026045F" w:rsidRPr="00AA6CFC" w:rsidTr="001400E7">
        <w:tc>
          <w:tcPr>
            <w:tcW w:w="2282" w:type="dxa"/>
          </w:tcPr>
          <w:p w:rsidR="0026045F" w:rsidRPr="00AA6CFC" w:rsidRDefault="0026045F" w:rsidP="001400E7">
            <w:pPr>
              <w:numPr>
                <w:ilvl w:val="0"/>
                <w:numId w:val="1"/>
              </w:numPr>
              <w:tabs>
                <w:tab w:val="clear" w:pos="360"/>
              </w:tabs>
              <w:suppressAutoHyphens/>
              <w:ind w:left="397" w:right="397"/>
              <w:jc w:val="both"/>
              <w:rPr>
                <w:rStyle w:val="Teksttresci4"/>
                <w:b/>
                <w:sz w:val="22"/>
                <w:szCs w:val="22"/>
              </w:rPr>
            </w:pPr>
            <w:r w:rsidRPr="00AA6CFC">
              <w:rPr>
                <w:rStyle w:val="Teksttresci4"/>
                <w:b/>
                <w:sz w:val="22"/>
                <w:szCs w:val="22"/>
              </w:rPr>
              <w:t>71332000-4</w:t>
            </w:r>
          </w:p>
        </w:tc>
        <w:tc>
          <w:tcPr>
            <w:tcW w:w="7059" w:type="dxa"/>
          </w:tcPr>
          <w:p w:rsidR="0026045F" w:rsidRPr="00AA6CFC" w:rsidRDefault="0026045F" w:rsidP="001400E7">
            <w:pPr>
              <w:ind w:left="397" w:right="397"/>
              <w:jc w:val="both"/>
              <w:rPr>
                <w:rStyle w:val="Teksttresci4"/>
                <w:sz w:val="22"/>
                <w:szCs w:val="22"/>
              </w:rPr>
            </w:pPr>
            <w:r w:rsidRPr="00AA6CFC">
              <w:rPr>
                <w:rStyle w:val="Teksttresci4"/>
                <w:sz w:val="22"/>
                <w:szCs w:val="22"/>
              </w:rPr>
              <w:t>Geotechniczne usługi inżynieryjne</w:t>
            </w:r>
          </w:p>
        </w:tc>
      </w:tr>
      <w:tr w:rsidR="0026045F" w:rsidRPr="00AA6CFC" w:rsidTr="001400E7">
        <w:tc>
          <w:tcPr>
            <w:tcW w:w="2282" w:type="dxa"/>
          </w:tcPr>
          <w:p w:rsidR="0026045F" w:rsidRPr="00AA6CFC" w:rsidRDefault="0026045F" w:rsidP="001400E7">
            <w:pPr>
              <w:numPr>
                <w:ilvl w:val="0"/>
                <w:numId w:val="1"/>
              </w:numPr>
              <w:tabs>
                <w:tab w:val="clear" w:pos="360"/>
              </w:tabs>
              <w:suppressAutoHyphens/>
              <w:ind w:left="397" w:right="39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A6CFC">
              <w:rPr>
                <w:rFonts w:ascii="Arial" w:hAnsi="Arial" w:cs="Arial"/>
                <w:b/>
                <w:sz w:val="22"/>
                <w:szCs w:val="22"/>
              </w:rPr>
              <w:t>45111000-8</w:t>
            </w:r>
          </w:p>
        </w:tc>
        <w:tc>
          <w:tcPr>
            <w:tcW w:w="7059" w:type="dxa"/>
          </w:tcPr>
          <w:p w:rsidR="0026045F" w:rsidRPr="00AA6CFC" w:rsidRDefault="0026045F" w:rsidP="001400E7">
            <w:pPr>
              <w:ind w:left="397" w:right="3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6CFC">
              <w:rPr>
                <w:rFonts w:ascii="Arial" w:hAnsi="Arial" w:cs="Arial"/>
                <w:sz w:val="22"/>
                <w:szCs w:val="22"/>
              </w:rPr>
              <w:t>Roboty w zakresie burzenia, roboty ziemne</w:t>
            </w:r>
          </w:p>
        </w:tc>
      </w:tr>
      <w:tr w:rsidR="0026045F" w:rsidRPr="00AA6CFC" w:rsidTr="001400E7">
        <w:tc>
          <w:tcPr>
            <w:tcW w:w="2282" w:type="dxa"/>
          </w:tcPr>
          <w:p w:rsidR="0026045F" w:rsidRPr="00AA6CFC" w:rsidRDefault="0026045F" w:rsidP="001400E7">
            <w:pPr>
              <w:numPr>
                <w:ilvl w:val="0"/>
                <w:numId w:val="1"/>
              </w:numPr>
              <w:tabs>
                <w:tab w:val="clear" w:pos="360"/>
              </w:tabs>
              <w:suppressAutoHyphens/>
              <w:ind w:left="397" w:right="39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A6CFC">
              <w:rPr>
                <w:rFonts w:ascii="Arial" w:hAnsi="Arial" w:cs="Arial"/>
                <w:b/>
                <w:sz w:val="22"/>
                <w:szCs w:val="22"/>
              </w:rPr>
              <w:t>45112710-5</w:t>
            </w:r>
          </w:p>
        </w:tc>
        <w:tc>
          <w:tcPr>
            <w:tcW w:w="7059" w:type="dxa"/>
          </w:tcPr>
          <w:p w:rsidR="0026045F" w:rsidRPr="00AA6CFC" w:rsidRDefault="0026045F" w:rsidP="001400E7">
            <w:pPr>
              <w:ind w:left="397" w:right="3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6CFC">
              <w:rPr>
                <w:rFonts w:ascii="Arial" w:hAnsi="Arial" w:cs="Arial"/>
                <w:sz w:val="22"/>
                <w:szCs w:val="22"/>
              </w:rPr>
              <w:t>Roboty w zakresie kształtowania terenów zielonych</w:t>
            </w:r>
          </w:p>
        </w:tc>
      </w:tr>
      <w:tr w:rsidR="0026045F" w:rsidRPr="00AA6CFC" w:rsidTr="001400E7">
        <w:tc>
          <w:tcPr>
            <w:tcW w:w="2282" w:type="dxa"/>
          </w:tcPr>
          <w:p w:rsidR="0026045F" w:rsidRPr="00AA6CFC" w:rsidRDefault="0026045F" w:rsidP="001400E7">
            <w:pPr>
              <w:numPr>
                <w:ilvl w:val="0"/>
                <w:numId w:val="1"/>
              </w:numPr>
              <w:tabs>
                <w:tab w:val="clear" w:pos="360"/>
              </w:tabs>
              <w:suppressAutoHyphens/>
              <w:ind w:left="397" w:right="39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A6CFC">
              <w:rPr>
                <w:rFonts w:ascii="Arial" w:hAnsi="Arial" w:cs="Arial"/>
                <w:b/>
                <w:sz w:val="22"/>
                <w:szCs w:val="22"/>
              </w:rPr>
              <w:t>45111200-0</w:t>
            </w:r>
          </w:p>
        </w:tc>
        <w:tc>
          <w:tcPr>
            <w:tcW w:w="7059" w:type="dxa"/>
          </w:tcPr>
          <w:p w:rsidR="0026045F" w:rsidRPr="00AA6CFC" w:rsidRDefault="0026045F" w:rsidP="001400E7">
            <w:pPr>
              <w:ind w:left="397" w:right="3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6CFC">
              <w:rPr>
                <w:rFonts w:ascii="Arial" w:hAnsi="Arial" w:cs="Arial"/>
                <w:sz w:val="22"/>
                <w:szCs w:val="22"/>
              </w:rPr>
              <w:t>Roboty w zakresie przygotowania terenu pod budowę i roboty ziemne</w:t>
            </w:r>
          </w:p>
        </w:tc>
      </w:tr>
      <w:tr w:rsidR="0026045F" w:rsidRPr="00AA6CFC" w:rsidTr="001400E7">
        <w:tc>
          <w:tcPr>
            <w:tcW w:w="2282" w:type="dxa"/>
          </w:tcPr>
          <w:p w:rsidR="0026045F" w:rsidRPr="00AA6CFC" w:rsidRDefault="0026045F" w:rsidP="001400E7">
            <w:pPr>
              <w:numPr>
                <w:ilvl w:val="0"/>
                <w:numId w:val="1"/>
              </w:numPr>
              <w:tabs>
                <w:tab w:val="clear" w:pos="360"/>
              </w:tabs>
              <w:suppressAutoHyphens/>
              <w:ind w:left="397" w:right="39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A6CFC">
              <w:rPr>
                <w:rStyle w:val="Teksttresci4"/>
                <w:b/>
                <w:sz w:val="22"/>
                <w:szCs w:val="22"/>
              </w:rPr>
              <w:t>45232451-8</w:t>
            </w:r>
          </w:p>
        </w:tc>
        <w:tc>
          <w:tcPr>
            <w:tcW w:w="7059" w:type="dxa"/>
          </w:tcPr>
          <w:p w:rsidR="0026045F" w:rsidRPr="00AA6CFC" w:rsidRDefault="0026045F" w:rsidP="001400E7">
            <w:pPr>
              <w:ind w:left="397" w:right="3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6CFC">
              <w:rPr>
                <w:rStyle w:val="Teksttresci4"/>
                <w:sz w:val="22"/>
                <w:szCs w:val="22"/>
              </w:rPr>
              <w:t>Roboty odwadniające i nawierzchniowe</w:t>
            </w:r>
          </w:p>
        </w:tc>
      </w:tr>
      <w:tr w:rsidR="0026045F" w:rsidRPr="00AA6CFC" w:rsidTr="001400E7">
        <w:tc>
          <w:tcPr>
            <w:tcW w:w="2282" w:type="dxa"/>
          </w:tcPr>
          <w:p w:rsidR="0026045F" w:rsidRPr="00AA6CFC" w:rsidRDefault="0026045F" w:rsidP="001400E7">
            <w:pPr>
              <w:numPr>
                <w:ilvl w:val="0"/>
                <w:numId w:val="1"/>
              </w:numPr>
              <w:tabs>
                <w:tab w:val="clear" w:pos="360"/>
              </w:tabs>
              <w:suppressAutoHyphens/>
              <w:ind w:left="397" w:right="39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A6CFC">
              <w:rPr>
                <w:rFonts w:ascii="Arial" w:hAnsi="Arial" w:cs="Arial"/>
                <w:b/>
                <w:sz w:val="22"/>
                <w:szCs w:val="22"/>
              </w:rPr>
              <w:t>45233290-8</w:t>
            </w:r>
          </w:p>
        </w:tc>
        <w:tc>
          <w:tcPr>
            <w:tcW w:w="7059" w:type="dxa"/>
          </w:tcPr>
          <w:p w:rsidR="0026045F" w:rsidRPr="00AA6CFC" w:rsidRDefault="0026045F" w:rsidP="001400E7">
            <w:pPr>
              <w:ind w:left="397" w:right="3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6CFC">
              <w:rPr>
                <w:rFonts w:ascii="Arial" w:hAnsi="Arial" w:cs="Arial"/>
                <w:sz w:val="22"/>
                <w:szCs w:val="22"/>
              </w:rPr>
              <w:t>Instalowanie znaków drogowych</w:t>
            </w:r>
          </w:p>
        </w:tc>
      </w:tr>
      <w:tr w:rsidR="0026045F" w:rsidRPr="00AA6CFC" w:rsidTr="001400E7">
        <w:tc>
          <w:tcPr>
            <w:tcW w:w="2282" w:type="dxa"/>
          </w:tcPr>
          <w:p w:rsidR="0026045F" w:rsidRPr="00AA6CFC" w:rsidRDefault="0026045F" w:rsidP="001400E7">
            <w:pPr>
              <w:numPr>
                <w:ilvl w:val="0"/>
                <w:numId w:val="1"/>
              </w:numPr>
              <w:tabs>
                <w:tab w:val="clear" w:pos="360"/>
              </w:tabs>
              <w:suppressAutoHyphens/>
              <w:ind w:left="397" w:right="39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A6CFC">
              <w:rPr>
                <w:rFonts w:ascii="Arial" w:hAnsi="Arial" w:cs="Arial"/>
                <w:b/>
                <w:sz w:val="22"/>
                <w:szCs w:val="22"/>
              </w:rPr>
              <w:t>45233221-4</w:t>
            </w:r>
          </w:p>
        </w:tc>
        <w:tc>
          <w:tcPr>
            <w:tcW w:w="7059" w:type="dxa"/>
          </w:tcPr>
          <w:p w:rsidR="0026045F" w:rsidRPr="00AA6CFC" w:rsidRDefault="0026045F" w:rsidP="001400E7">
            <w:pPr>
              <w:ind w:left="397" w:right="39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A6CFC">
              <w:rPr>
                <w:rFonts w:ascii="Arial" w:hAnsi="Arial" w:cs="Arial"/>
                <w:sz w:val="22"/>
                <w:szCs w:val="22"/>
              </w:rPr>
              <w:t>Malowanie nawierzchni</w:t>
            </w:r>
          </w:p>
        </w:tc>
      </w:tr>
    </w:tbl>
    <w:p w:rsidR="0026045F" w:rsidRDefault="0026045F"/>
    <w:p w:rsidR="0026045F" w:rsidRPr="00FD4DFD" w:rsidRDefault="0026045F" w:rsidP="0026045F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Zobowiązania</w:t>
      </w:r>
    </w:p>
    <w:p w:rsidR="0026045F" w:rsidRDefault="0026045F" w:rsidP="0026045F">
      <w:pPr>
        <w:numPr>
          <w:ilvl w:val="0"/>
          <w:numId w:val="5"/>
        </w:numPr>
        <w:shd w:val="clear" w:color="auto" w:fill="FFFFFF"/>
        <w:tabs>
          <w:tab w:val="clear" w:pos="720"/>
        </w:tabs>
        <w:spacing w:before="120"/>
        <w:ind w:left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uzyskać zgodę zarządcy terenu na czas prowadzenia robót, uzgadniać z MPWiK ew. regulacje urządzeń czy wymianę przykryć, z </w:t>
      </w:r>
      <w:proofErr w:type="spellStart"/>
      <w:r>
        <w:rPr>
          <w:rFonts w:ascii="Arial" w:hAnsi="Arial" w:cs="Arial"/>
          <w:sz w:val="22"/>
          <w:szCs w:val="22"/>
        </w:rPr>
        <w:t>Veolia</w:t>
      </w:r>
      <w:proofErr w:type="spellEnd"/>
      <w:r>
        <w:rPr>
          <w:rFonts w:ascii="Arial" w:hAnsi="Arial" w:cs="Arial"/>
          <w:sz w:val="22"/>
          <w:szCs w:val="22"/>
        </w:rPr>
        <w:t xml:space="preserve"> S.A. i PSG prowadzenie robót w pobliżu czynnej sieci ciepłowniczej i gazowej oraz z Wydziałem Ochrony Środowiska robót w pobliżu istniejącego zadrzewienia.</w:t>
      </w:r>
    </w:p>
    <w:p w:rsidR="0026045F" w:rsidRDefault="0026045F" w:rsidP="0026045F">
      <w:pPr>
        <w:numPr>
          <w:ilvl w:val="0"/>
          <w:numId w:val="5"/>
        </w:numPr>
        <w:shd w:val="clear" w:color="auto" w:fill="FFFFFF"/>
        <w:tabs>
          <w:tab w:val="clear" w:pos="720"/>
        </w:tabs>
        <w:spacing w:before="120"/>
        <w:ind w:left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obowiązany jest do pisemnego poinformowania gestorów sieci infrastruktury technicznej o prowadzeniu robót, związanych z regulacją urządzeń naziemnych, stanowiących elementy tych sieci.</w:t>
      </w:r>
    </w:p>
    <w:p w:rsidR="0026045F" w:rsidRPr="00CB5EA3" w:rsidRDefault="0026045F" w:rsidP="0026045F">
      <w:pPr>
        <w:numPr>
          <w:ilvl w:val="0"/>
          <w:numId w:val="5"/>
        </w:numPr>
        <w:shd w:val="clear" w:color="auto" w:fill="FFFFFF"/>
        <w:tabs>
          <w:tab w:val="clear" w:pos="720"/>
        </w:tabs>
        <w:spacing w:before="120"/>
        <w:ind w:left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trakcie wykonywania robót wykonawca zapewni mieszkańcom bezpieczne dojścia do domów, umożliwi dojazd samochodami w tym uprzywilejowanym i ewentualnie wcześniej uzgodni z właścicielami posesji okresowy uzasadniony brak takiego dojazdu.</w:t>
      </w:r>
    </w:p>
    <w:p w:rsidR="0026045F" w:rsidRDefault="0026045F"/>
    <w:sectPr w:rsidR="002604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10A" w:rsidRDefault="009A210A" w:rsidP="009A210A">
      <w:r>
        <w:separator/>
      </w:r>
    </w:p>
  </w:endnote>
  <w:endnote w:type="continuationSeparator" w:id="0">
    <w:p w:rsidR="009A210A" w:rsidRDefault="009A210A" w:rsidP="009A2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reekC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10A" w:rsidRDefault="009A21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10A" w:rsidRDefault="009A21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10A" w:rsidRDefault="009A21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10A" w:rsidRDefault="009A210A" w:rsidP="009A210A">
      <w:r>
        <w:separator/>
      </w:r>
    </w:p>
  </w:footnote>
  <w:footnote w:type="continuationSeparator" w:id="0">
    <w:p w:rsidR="009A210A" w:rsidRDefault="009A210A" w:rsidP="009A2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10A" w:rsidRDefault="009A21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10A" w:rsidRPr="00B30F73" w:rsidRDefault="009A210A" w:rsidP="009A210A">
    <w:pPr>
      <w:tabs>
        <w:tab w:val="center" w:pos="4536"/>
        <w:tab w:val="right" w:pos="9072"/>
      </w:tabs>
      <w:suppressAutoHyphens/>
      <w:ind w:left="6381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eastAsia="ar-SA"/>
      </w:rPr>
      <w:t xml:space="preserve">           </w:t>
    </w:r>
    <w:bookmarkStart w:id="0" w:name="_GoBack"/>
    <w:r w:rsidRPr="00B30F73">
      <w:rPr>
        <w:rFonts w:ascii="Arial" w:hAnsi="Arial" w:cs="Arial"/>
        <w:sz w:val="20"/>
        <w:szCs w:val="20"/>
        <w:lang w:eastAsia="ar-SA"/>
      </w:rPr>
      <w:t>Załącznik nr 9 do SIWZ</w:t>
    </w:r>
  </w:p>
  <w:p w:rsidR="009A210A" w:rsidRPr="00B30F73" w:rsidRDefault="00B30F73" w:rsidP="009A210A">
    <w:pPr>
      <w:keepNext/>
      <w:suppressAutoHyphens/>
      <w:ind w:left="6381" w:right="-83"/>
      <w:outlineLvl w:val="1"/>
      <w:rPr>
        <w:rFonts w:ascii="Arial" w:hAnsi="Arial" w:cs="Arial"/>
        <w:b/>
        <w:sz w:val="20"/>
        <w:szCs w:val="20"/>
        <w:lang w:eastAsia="ar-SA"/>
      </w:rPr>
    </w:pPr>
    <w:r w:rsidRPr="00B30F73">
      <w:rPr>
        <w:rFonts w:ascii="Arial" w:hAnsi="Arial" w:cs="Arial"/>
        <w:sz w:val="20"/>
        <w:szCs w:val="20"/>
        <w:lang w:eastAsia="ar-SA"/>
      </w:rPr>
      <w:t xml:space="preserve">       Nr sprawy UD-VI-ZP/10</w:t>
    </w:r>
    <w:r w:rsidR="009A210A" w:rsidRPr="00B30F73">
      <w:rPr>
        <w:rFonts w:ascii="Arial" w:hAnsi="Arial" w:cs="Arial"/>
        <w:sz w:val="20"/>
        <w:szCs w:val="20"/>
        <w:lang w:eastAsia="ar-SA"/>
      </w:rPr>
      <w:t>/17</w:t>
    </w:r>
  </w:p>
  <w:bookmarkEnd w:id="0"/>
  <w:p w:rsidR="009A210A" w:rsidRDefault="009A21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10A" w:rsidRDefault="009A2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51AED60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  <w:effect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397754A0"/>
    <w:multiLevelType w:val="hybridMultilevel"/>
    <w:tmpl w:val="A04E45D0"/>
    <w:lvl w:ilvl="0" w:tplc="CB7E366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pacing w:val="0"/>
        <w:sz w:val="22"/>
        <w:szCs w:val="24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27029"/>
    <w:multiLevelType w:val="hybridMultilevel"/>
    <w:tmpl w:val="5F76C47E"/>
    <w:lvl w:ilvl="0" w:tplc="900E0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F"/>
    <w:rsid w:val="0026045F"/>
    <w:rsid w:val="002C3B14"/>
    <w:rsid w:val="0080127A"/>
    <w:rsid w:val="009A210A"/>
    <w:rsid w:val="00B30F73"/>
    <w:rsid w:val="00C269A7"/>
    <w:rsid w:val="00CE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C44017"/>
  <w15:chartTrackingRefBased/>
  <w15:docId w15:val="{282AA3D4-FD1F-449B-849F-EE0DE0C3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6045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6045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rsid w:val="0026045F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045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2604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604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604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ksttresci">
    <w:name w:val="Tekst tresci_"/>
    <w:basedOn w:val="Domylnaczcionkaakapitu"/>
    <w:link w:val="Teksttresci1"/>
    <w:uiPriority w:val="99"/>
    <w:locked/>
    <w:rsid w:val="0026045F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sci1">
    <w:name w:val="Tekst tresci1"/>
    <w:basedOn w:val="Normalny"/>
    <w:link w:val="Teksttresci"/>
    <w:uiPriority w:val="99"/>
    <w:rsid w:val="0026045F"/>
    <w:pPr>
      <w:widowControl w:val="0"/>
      <w:shd w:val="clear" w:color="auto" w:fill="FFFFFF"/>
      <w:spacing w:before="120" w:line="389" w:lineRule="exact"/>
      <w:ind w:hanging="420"/>
    </w:pPr>
    <w:rPr>
      <w:rFonts w:ascii="Arial" w:eastAsiaTheme="minorHAnsi" w:hAnsi="Arial" w:cs="Arial"/>
      <w:sz w:val="19"/>
      <w:szCs w:val="19"/>
      <w:lang w:eastAsia="en-US"/>
    </w:rPr>
  </w:style>
  <w:style w:type="character" w:customStyle="1" w:styleId="Teksttresci4">
    <w:name w:val="Tekst tresci (4)_"/>
    <w:basedOn w:val="Domylnaczcionkaakapitu"/>
    <w:link w:val="Teksttresci40"/>
    <w:uiPriority w:val="99"/>
    <w:locked/>
    <w:rsid w:val="0026045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sci40">
    <w:name w:val="Tekst tresci (4)"/>
    <w:basedOn w:val="Normalny"/>
    <w:link w:val="Teksttresci4"/>
    <w:uiPriority w:val="99"/>
    <w:rsid w:val="0026045F"/>
    <w:pPr>
      <w:widowControl w:val="0"/>
      <w:shd w:val="clear" w:color="auto" w:fill="FFFFFF"/>
      <w:spacing w:line="230" w:lineRule="exact"/>
    </w:pPr>
    <w:rPr>
      <w:rFonts w:ascii="Arial" w:eastAsiaTheme="minorHAnsi" w:hAnsi="Arial" w:cs="Arial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A2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1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21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10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8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603</Words>
  <Characters>3619</Characters>
  <Application>Microsoft Office Word</Application>
  <DocSecurity>0</DocSecurity>
  <Lines>30</Lines>
  <Paragraphs>8</Paragraphs>
  <ScaleCrop>false</ScaleCrop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4</cp:revision>
  <dcterms:created xsi:type="dcterms:W3CDTF">2017-02-13T13:53:00Z</dcterms:created>
  <dcterms:modified xsi:type="dcterms:W3CDTF">2017-02-14T13:38:00Z</dcterms:modified>
</cp:coreProperties>
</file>