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659D3">
        <w:rPr>
          <w:rFonts w:ascii="Arial" w:hAnsi="Arial" w:cs="Arial"/>
          <w:sz w:val="21"/>
          <w:szCs w:val="21"/>
        </w:rPr>
        <w:t xml:space="preserve"> </w:t>
      </w:r>
      <w:r w:rsidR="009659D3" w:rsidRPr="009659D3">
        <w:rPr>
          <w:rFonts w:ascii="Arial" w:hAnsi="Arial" w:cs="Arial"/>
          <w:b/>
          <w:sz w:val="21"/>
          <w:szCs w:val="21"/>
        </w:rPr>
        <w:t>Świadczenie usług pocztowych dla miasta stołecznego Warszawy – Urzędu Dzielnicy Praga-Południe w okresie 01.11.2016 r. – 30.06.2017 r.</w:t>
      </w:r>
      <w:r w:rsidR="007D5B61" w:rsidRPr="009659D3">
        <w:rPr>
          <w:rFonts w:ascii="Arial" w:hAnsi="Arial" w:cs="Arial"/>
          <w:b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AA2F9C">
        <w:rPr>
          <w:rFonts w:ascii="Arial" w:hAnsi="Arial" w:cs="Arial"/>
          <w:b/>
        </w:rPr>
        <w:t>pkt 17</w:t>
      </w:r>
      <w:r w:rsidRPr="00AA2F9C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="009659D3">
      <w:rPr>
        <w:rFonts w:ascii="Arial" w:hAnsi="Arial" w:cs="Arial"/>
        <w:sz w:val="18"/>
        <w:szCs w:val="18"/>
      </w:rPr>
      <w:t>Nr sprawy UD-VI-ZP/105</w:t>
    </w:r>
    <w:r w:rsidRPr="004005EB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659D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2F9C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B27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AFA8-A1B7-400A-90A2-517C43CD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15</cp:revision>
  <cp:lastPrinted>2016-07-26T10:32:00Z</cp:lastPrinted>
  <dcterms:created xsi:type="dcterms:W3CDTF">2016-07-26T09:13:00Z</dcterms:created>
  <dcterms:modified xsi:type="dcterms:W3CDTF">2016-09-26T10:39:00Z</dcterms:modified>
</cp:coreProperties>
</file>